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2585085</wp:posOffset>
            </wp:positionH>
            <wp:positionV relativeFrom="paragraph">
              <wp:posOffset>97790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EA108D" w:rsidRDefault="00EA108D" w:rsidP="00EA108D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A108D" w:rsidRDefault="00EA108D" w:rsidP="00EA108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EA108D" w:rsidRDefault="00EA108D" w:rsidP="00EA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EA108D" w:rsidRDefault="00EA108D" w:rsidP="00EA108D">
      <w:pPr>
        <w:jc w:val="center"/>
        <w:rPr>
          <w:b/>
          <w:sz w:val="32"/>
          <w:szCs w:val="32"/>
        </w:rPr>
      </w:pPr>
    </w:p>
    <w:p w:rsidR="00EA108D" w:rsidRDefault="00267EFE" w:rsidP="00EA108D">
      <w:pPr>
        <w:rPr>
          <w:sz w:val="24"/>
          <w:szCs w:val="24"/>
        </w:rPr>
      </w:pPr>
      <w:r>
        <w:t>о</w:t>
      </w:r>
      <w:r w:rsidR="00EA108D">
        <w:t>т</w:t>
      </w:r>
      <w:r>
        <w:t xml:space="preserve"> 19 февраля 2021</w:t>
      </w:r>
      <w:r w:rsidR="00105140">
        <w:t xml:space="preserve"> </w:t>
      </w:r>
      <w:r w:rsidR="007D2578">
        <w:t>г.</w:t>
      </w:r>
      <w:r w:rsidR="00EA108D">
        <w:t xml:space="preserve">                                                          </w:t>
      </w:r>
      <w:r w:rsidR="00FB7DDE">
        <w:t xml:space="preserve">                             </w:t>
      </w:r>
      <w:r w:rsidR="007D2578">
        <w:t xml:space="preserve"> </w:t>
      </w:r>
      <w:r w:rsidR="00EA108D">
        <w:t xml:space="preserve"> № </w:t>
      </w:r>
      <w:r>
        <w:t>21</w:t>
      </w:r>
    </w:p>
    <w:p w:rsidR="00EA108D" w:rsidRDefault="00EA108D" w:rsidP="00EA108D"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3E9" w:rsidRDefault="00FF23E9"/>
    <w:p w:rsidR="00110D49" w:rsidRDefault="00A428AB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</w:p>
    <w:p w:rsidR="00105140" w:rsidRPr="0033524C" w:rsidRDefault="00A428AB" w:rsidP="00105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105140">
        <w:rPr>
          <w:rFonts w:ascii="Times New Roman" w:hAnsi="Times New Roman" w:cs="Times New Roman"/>
          <w:sz w:val="28"/>
          <w:szCs w:val="28"/>
        </w:rPr>
        <w:t>22.01.2021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3112">
        <w:rPr>
          <w:rFonts w:ascii="Times New Roman" w:hAnsi="Times New Roman" w:cs="Times New Roman"/>
          <w:sz w:val="28"/>
          <w:szCs w:val="28"/>
        </w:rPr>
        <w:t xml:space="preserve"> </w:t>
      </w:r>
      <w:r w:rsidR="001051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5140" w:rsidRPr="0033524C">
        <w:rPr>
          <w:rFonts w:ascii="Times New Roman" w:hAnsi="Times New Roman" w:cs="Times New Roman"/>
          <w:sz w:val="28"/>
          <w:szCs w:val="28"/>
        </w:rPr>
        <w:t>Об утверждении порядка учета департаментом финансов</w:t>
      </w:r>
      <w:r w:rsidR="001051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0514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1051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5140" w:rsidRPr="0033524C">
        <w:rPr>
          <w:rFonts w:ascii="Times New Roman" w:hAnsi="Times New Roman" w:cs="Times New Roman"/>
          <w:sz w:val="28"/>
          <w:szCs w:val="28"/>
        </w:rPr>
        <w:t>бюджетных</w:t>
      </w:r>
      <w:r w:rsidR="00105140">
        <w:rPr>
          <w:rFonts w:ascii="Times New Roman" w:hAnsi="Times New Roman" w:cs="Times New Roman"/>
          <w:sz w:val="28"/>
          <w:szCs w:val="28"/>
        </w:rPr>
        <w:t xml:space="preserve"> и</w:t>
      </w:r>
      <w:r w:rsidR="00105140" w:rsidRPr="0033524C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</w:t>
      </w:r>
    </w:p>
    <w:p w:rsidR="00A428AB" w:rsidRDefault="00105140" w:rsidP="00105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28AB">
        <w:rPr>
          <w:rFonts w:ascii="Times New Roman" w:hAnsi="Times New Roman" w:cs="Times New Roman"/>
          <w:sz w:val="28"/>
          <w:szCs w:val="28"/>
        </w:rPr>
        <w:t>»</w:t>
      </w:r>
    </w:p>
    <w:p w:rsidR="00FF23E9" w:rsidRPr="00A428AB" w:rsidRDefault="00FF23E9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33" w:rsidRDefault="00EE493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211" w:rsidRDefault="00EE4933" w:rsidP="00443E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140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6A5B11" w:rsidRPr="00105140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в приказ</w:t>
      </w:r>
      <w:r w:rsidRPr="00105140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финансов от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 xml:space="preserve">22.01.2021 № 12 «Об утверждении порядка учета департаментом финансов администрации </w:t>
      </w:r>
      <w:proofErr w:type="spellStart"/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Нижневартовского</w:t>
      </w:r>
      <w:proofErr w:type="spellEnd"/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 xml:space="preserve"> района бюджетных и денежных обязательств получателей средств бюджета</w:t>
      </w:r>
      <w:r w:rsidR="00105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Нижневартовского</w:t>
      </w:r>
      <w:proofErr w:type="spellEnd"/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Pr="001051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2928" w:rsidRDefault="00515D58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2928">
        <w:rPr>
          <w:rFonts w:ascii="Times New Roman" w:hAnsi="Times New Roman" w:cs="Times New Roman"/>
          <w:sz w:val="28"/>
          <w:szCs w:val="28"/>
        </w:rPr>
        <w:t xml:space="preserve"> </w:t>
      </w:r>
      <w:r w:rsidR="00F328EA">
        <w:rPr>
          <w:rFonts w:ascii="Times New Roman" w:hAnsi="Times New Roman" w:cs="Times New Roman"/>
          <w:sz w:val="28"/>
          <w:szCs w:val="28"/>
        </w:rPr>
        <w:t>подпункт</w:t>
      </w:r>
      <w:r w:rsidR="00112928">
        <w:rPr>
          <w:rFonts w:ascii="Times New Roman" w:hAnsi="Times New Roman" w:cs="Times New Roman"/>
          <w:sz w:val="28"/>
          <w:szCs w:val="28"/>
        </w:rPr>
        <w:t>е</w:t>
      </w:r>
      <w:r w:rsidR="00F328EA">
        <w:rPr>
          <w:rFonts w:ascii="Times New Roman" w:hAnsi="Times New Roman" w:cs="Times New Roman"/>
          <w:sz w:val="28"/>
          <w:szCs w:val="28"/>
        </w:rPr>
        <w:t xml:space="preserve"> «а»</w:t>
      </w:r>
      <w:r w:rsidR="00701A94">
        <w:rPr>
          <w:rFonts w:ascii="Times New Roman" w:hAnsi="Times New Roman" w:cs="Times New Roman"/>
          <w:sz w:val="28"/>
          <w:szCs w:val="28"/>
        </w:rPr>
        <w:t xml:space="preserve"> пункта 10 приложения к приказу</w:t>
      </w:r>
      <w:r w:rsidR="00112928">
        <w:rPr>
          <w:rFonts w:ascii="Times New Roman" w:hAnsi="Times New Roman" w:cs="Times New Roman"/>
          <w:sz w:val="28"/>
          <w:szCs w:val="28"/>
        </w:rPr>
        <w:t>:</w:t>
      </w:r>
    </w:p>
    <w:p w:rsidR="00F91535" w:rsidRDefault="00112928" w:rsidP="00832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8EA">
        <w:rPr>
          <w:rFonts w:ascii="Times New Roman" w:hAnsi="Times New Roman" w:cs="Times New Roman"/>
          <w:sz w:val="28"/>
          <w:szCs w:val="28"/>
        </w:rPr>
        <w:t xml:space="preserve"> </w:t>
      </w:r>
      <w:r w:rsidR="00546CDD">
        <w:rPr>
          <w:rFonts w:ascii="Times New Roman" w:hAnsi="Times New Roman" w:cs="Times New Roman"/>
          <w:sz w:val="28"/>
          <w:szCs w:val="28"/>
        </w:rPr>
        <w:t xml:space="preserve">       </w:t>
      </w:r>
      <w:r w:rsidR="00F328EA" w:rsidRPr="00F328EA">
        <w:rPr>
          <w:rFonts w:ascii="Times New Roman" w:hAnsi="Times New Roman" w:cs="Times New Roman"/>
          <w:sz w:val="28"/>
          <w:szCs w:val="28"/>
        </w:rPr>
        <w:t>-</w:t>
      </w:r>
      <w:r w:rsidRPr="0011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9 - </w:t>
      </w:r>
      <w:r w:rsidR="00F328EA" w:rsidRPr="00F328EA">
        <w:rPr>
          <w:rFonts w:ascii="Times New Roman" w:hAnsi="Times New Roman" w:cs="Times New Roman"/>
          <w:sz w:val="28"/>
          <w:szCs w:val="28"/>
        </w:rPr>
        <w:t>исключить</w:t>
      </w:r>
      <w:r w:rsidR="00DC17A9" w:rsidRPr="00F328EA">
        <w:rPr>
          <w:rFonts w:ascii="Times New Roman" w:hAnsi="Times New Roman" w:cs="Times New Roman"/>
          <w:sz w:val="28"/>
          <w:szCs w:val="28"/>
        </w:rPr>
        <w:t>;</w:t>
      </w:r>
      <w:r w:rsidR="0070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6C" w:rsidRDefault="00515D58" w:rsidP="00966D48">
      <w:pPr>
        <w:autoSpaceDE w:val="0"/>
        <w:autoSpaceDN w:val="0"/>
        <w:adjustRightInd w:val="0"/>
        <w:jc w:val="both"/>
      </w:pPr>
      <w:r>
        <w:t xml:space="preserve">       </w:t>
      </w:r>
      <w:r w:rsidR="00546CDD">
        <w:t xml:space="preserve">       </w:t>
      </w:r>
      <w:r>
        <w:t xml:space="preserve"> -</w:t>
      </w:r>
      <w:r w:rsidR="00832D49">
        <w:t xml:space="preserve"> </w:t>
      </w:r>
      <w:r w:rsidR="0079506C">
        <w:t>абзац 10</w:t>
      </w:r>
      <w:r w:rsidR="00112928">
        <w:t xml:space="preserve"> </w:t>
      </w:r>
      <w:r w:rsidR="0079506C">
        <w:t>– изложить в новой редакции: «</w:t>
      </w:r>
      <w:r w:rsidR="0079506C" w:rsidRPr="001715FE">
        <w:t>соглашения</w:t>
      </w:r>
      <w:r w:rsidR="00AE29A6">
        <w:t xml:space="preserve"> (договор</w:t>
      </w:r>
      <w:r w:rsidR="00950218">
        <w:t>а</w:t>
      </w:r>
      <w:r w:rsidR="00AE29A6">
        <w:t>)</w:t>
      </w:r>
      <w:r w:rsidR="0079506C" w:rsidRPr="001715FE">
        <w:t xml:space="preserve"> о предоставлении из бюджета </w:t>
      </w:r>
      <w:r w:rsidR="0079506C">
        <w:t>района, посел</w:t>
      </w:r>
      <w:r w:rsidR="00972B5B">
        <w:t>ения субсидий юридическим лицам</w:t>
      </w:r>
      <w:r w:rsidR="00475F00" w:rsidRPr="008873B5">
        <w:t xml:space="preserve"> </w:t>
      </w:r>
      <w:r w:rsidR="0079506C" w:rsidRPr="00972B5B">
        <w:t>-</w:t>
      </w:r>
      <w:r w:rsidR="0079506C" w:rsidRPr="00940FA2">
        <w:t xml:space="preserve"> производителям товаров (работ, услуг), некоммерческим организациям, не являющимся муниципальными учреждениями </w:t>
      </w:r>
      <w:proofErr w:type="spellStart"/>
      <w:r w:rsidR="0079506C" w:rsidRPr="00940FA2">
        <w:t>Нижневартовского</w:t>
      </w:r>
      <w:proofErr w:type="spellEnd"/>
      <w:r w:rsidR="0079506C" w:rsidRPr="00940FA2">
        <w:t xml:space="preserve"> района</w:t>
      </w:r>
      <w:r w:rsidR="0079506C">
        <w:t>»;</w:t>
      </w:r>
    </w:p>
    <w:p w:rsidR="00046BB0" w:rsidRDefault="00515D58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66B54">
        <w:rPr>
          <w:rFonts w:ascii="Times New Roman" w:hAnsi="Times New Roman" w:cs="Times New Roman"/>
          <w:sz w:val="28"/>
          <w:szCs w:val="28"/>
        </w:rPr>
        <w:t xml:space="preserve"> </w:t>
      </w:r>
      <w:r w:rsidR="00546CDD">
        <w:rPr>
          <w:rFonts w:ascii="Times New Roman" w:hAnsi="Times New Roman" w:cs="Times New Roman"/>
          <w:sz w:val="28"/>
          <w:szCs w:val="28"/>
        </w:rPr>
        <w:t>П</w:t>
      </w:r>
      <w:r w:rsidR="00DC17A9">
        <w:rPr>
          <w:rFonts w:ascii="Times New Roman" w:hAnsi="Times New Roman" w:cs="Times New Roman"/>
          <w:sz w:val="28"/>
          <w:szCs w:val="28"/>
        </w:rPr>
        <w:t>риложени</w:t>
      </w:r>
      <w:r w:rsidR="00F66B54">
        <w:rPr>
          <w:rFonts w:ascii="Times New Roman" w:hAnsi="Times New Roman" w:cs="Times New Roman"/>
          <w:sz w:val="28"/>
          <w:szCs w:val="28"/>
        </w:rPr>
        <w:t>е</w:t>
      </w:r>
      <w:r w:rsidR="00DC17A9">
        <w:rPr>
          <w:rFonts w:ascii="Times New Roman" w:hAnsi="Times New Roman" w:cs="Times New Roman"/>
          <w:sz w:val="28"/>
          <w:szCs w:val="28"/>
        </w:rPr>
        <w:t xml:space="preserve"> 3 к порядку</w:t>
      </w:r>
      <w:r w:rsidR="00F328EA">
        <w:rPr>
          <w:rFonts w:ascii="Times New Roman" w:hAnsi="Times New Roman" w:cs="Times New Roman"/>
          <w:sz w:val="28"/>
          <w:szCs w:val="28"/>
        </w:rPr>
        <w:t xml:space="preserve"> </w:t>
      </w:r>
      <w:r w:rsidR="00F66B54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приложению.</w:t>
      </w:r>
    </w:p>
    <w:p w:rsidR="00484153" w:rsidRPr="00F328EA" w:rsidRDefault="00484153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8AB" w:rsidRPr="001545B6" w:rsidRDefault="00A428AB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28AB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подписания</w:t>
      </w:r>
      <w:r w:rsidR="0061576A">
        <w:rPr>
          <w:rFonts w:ascii="Times New Roman" w:hAnsi="Times New Roman" w:cs="Times New Roman"/>
          <w:sz w:val="28"/>
          <w:szCs w:val="28"/>
        </w:rPr>
        <w:t xml:space="preserve"> </w:t>
      </w:r>
      <w:r w:rsidR="00D05452" w:rsidRPr="001545B6">
        <w:rPr>
          <w:rFonts w:ascii="Times New Roman" w:hAnsi="Times New Roman" w:cs="Times New Roman"/>
          <w:strike/>
          <w:sz w:val="28"/>
          <w:szCs w:val="28"/>
        </w:rPr>
        <w:t xml:space="preserve">и </w:t>
      </w:r>
      <w:r w:rsidR="00D05452" w:rsidRPr="006B3B6E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B3B6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</w:t>
      </w:r>
      <w:r w:rsidR="00D05452" w:rsidRPr="006B3B6E">
        <w:rPr>
          <w:rFonts w:ascii="Times New Roman" w:hAnsi="Times New Roman" w:cs="Times New Roman"/>
          <w:sz w:val="28"/>
          <w:szCs w:val="28"/>
        </w:rPr>
        <w:t xml:space="preserve"> </w:t>
      </w:r>
      <w:r w:rsidR="00886828" w:rsidRPr="006B3B6E">
        <w:rPr>
          <w:rFonts w:ascii="Times New Roman" w:hAnsi="Times New Roman" w:cs="Times New Roman"/>
          <w:sz w:val="28"/>
          <w:szCs w:val="28"/>
        </w:rPr>
        <w:t>01</w:t>
      </w:r>
      <w:r w:rsidR="006B3B6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86828" w:rsidRPr="006B3B6E">
        <w:rPr>
          <w:rFonts w:ascii="Times New Roman" w:hAnsi="Times New Roman" w:cs="Times New Roman"/>
          <w:sz w:val="28"/>
          <w:szCs w:val="28"/>
        </w:rPr>
        <w:t>20</w:t>
      </w:r>
      <w:r w:rsidR="00701A94">
        <w:rPr>
          <w:rFonts w:ascii="Times New Roman" w:hAnsi="Times New Roman" w:cs="Times New Roman"/>
          <w:sz w:val="28"/>
          <w:szCs w:val="28"/>
        </w:rPr>
        <w:t>21</w:t>
      </w:r>
      <w:r w:rsidR="00886828" w:rsidRPr="006B3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4563" w:rsidRPr="00886828" w:rsidRDefault="00FD456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14E" w:rsidRPr="00A428AB" w:rsidRDefault="00A428AB" w:rsidP="00546CDD">
      <w:pPr>
        <w:pStyle w:val="ConsPlusNormal"/>
        <w:widowControl/>
        <w:ind w:firstLine="540"/>
        <w:jc w:val="both"/>
      </w:pPr>
      <w:r w:rsidRPr="00A428AB">
        <w:rPr>
          <w:rFonts w:ascii="Times New Roman" w:hAnsi="Times New Roman" w:cs="Times New Roman"/>
          <w:sz w:val="28"/>
          <w:szCs w:val="28"/>
        </w:rPr>
        <w:t xml:space="preserve">3.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Pr="00A428AB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Pr="00A428AB">
        <w:rPr>
          <w:rFonts w:ascii="Times New Roman" w:hAnsi="Times New Roman" w:cs="Times New Roman"/>
          <w:sz w:val="28"/>
          <w:szCs w:val="28"/>
        </w:rPr>
        <w:t>.</w:t>
      </w:r>
    </w:p>
    <w:p w:rsidR="00546CDD" w:rsidRDefault="00546CDD" w:rsidP="008432A9"/>
    <w:p w:rsidR="00484153" w:rsidRDefault="00484153" w:rsidP="008432A9"/>
    <w:p w:rsidR="00AD6D3C" w:rsidRDefault="00AD6D3C" w:rsidP="008432A9"/>
    <w:p w:rsidR="00A428AB" w:rsidRPr="00A428AB" w:rsidRDefault="00701A94" w:rsidP="008432A9">
      <w:r>
        <w:t>Д</w:t>
      </w:r>
      <w:r w:rsidR="00464DDD">
        <w:t xml:space="preserve">иректор департамента                                          </w:t>
      </w:r>
      <w:r w:rsidR="006B3B6E">
        <w:t xml:space="preserve">                         </w:t>
      </w:r>
      <w:r w:rsidR="00546CDD">
        <w:t xml:space="preserve">   </w:t>
      </w:r>
      <w:r w:rsidR="006B3B6E">
        <w:t xml:space="preserve">  </w:t>
      </w:r>
      <w:r>
        <w:t>М.А. Синева</w:t>
      </w:r>
      <w:r w:rsidR="006B3B6E">
        <w:t xml:space="preserve"> </w:t>
      </w:r>
    </w:p>
    <w:p w:rsidR="003632DE" w:rsidRDefault="009466C2" w:rsidP="009466C2">
      <w:pPr>
        <w:spacing w:line="276" w:lineRule="auto"/>
        <w:jc w:val="right"/>
      </w:pPr>
      <w:r>
        <w:t xml:space="preserve">                                                                                                           </w:t>
      </w:r>
    </w:p>
    <w:p w:rsidR="00467244" w:rsidRDefault="00467244" w:rsidP="003632DE">
      <w:pPr>
        <w:jc w:val="right"/>
      </w:pPr>
    </w:p>
    <w:p w:rsidR="00A428AB" w:rsidRPr="003632DE" w:rsidRDefault="009466C2" w:rsidP="003632DE">
      <w:pPr>
        <w:jc w:val="right"/>
        <w:rPr>
          <w:sz w:val="24"/>
          <w:szCs w:val="24"/>
        </w:rPr>
      </w:pPr>
      <w:r>
        <w:t xml:space="preserve"> </w:t>
      </w:r>
      <w:r w:rsidRPr="003632DE">
        <w:rPr>
          <w:sz w:val="24"/>
          <w:szCs w:val="24"/>
        </w:rPr>
        <w:t>Приложение</w:t>
      </w:r>
    </w:p>
    <w:p w:rsidR="00C52FEE" w:rsidRPr="003632DE" w:rsidRDefault="00C52FEE" w:rsidP="0036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2DE">
        <w:rPr>
          <w:rFonts w:ascii="Times New Roman" w:hAnsi="Times New Roman" w:cs="Times New Roman"/>
          <w:sz w:val="24"/>
          <w:szCs w:val="24"/>
        </w:rPr>
        <w:t>к приказу департамента финансов</w:t>
      </w:r>
    </w:p>
    <w:p w:rsidR="00C52FEE" w:rsidRPr="003632DE" w:rsidRDefault="00C52FEE" w:rsidP="0036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632DE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3632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52FEE" w:rsidRPr="003632DE" w:rsidRDefault="00C52FEE" w:rsidP="00363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2DE">
        <w:rPr>
          <w:rFonts w:ascii="Times New Roman" w:hAnsi="Times New Roman" w:cs="Times New Roman"/>
          <w:sz w:val="24"/>
          <w:szCs w:val="24"/>
        </w:rPr>
        <w:t>от «</w:t>
      </w:r>
      <w:r w:rsidR="00DE3577">
        <w:rPr>
          <w:rFonts w:ascii="Times New Roman" w:hAnsi="Times New Roman" w:cs="Times New Roman"/>
          <w:sz w:val="24"/>
          <w:szCs w:val="24"/>
        </w:rPr>
        <w:t>19</w:t>
      </w:r>
      <w:r w:rsidRPr="003632DE">
        <w:rPr>
          <w:rFonts w:ascii="Times New Roman" w:hAnsi="Times New Roman" w:cs="Times New Roman"/>
          <w:sz w:val="24"/>
          <w:szCs w:val="24"/>
        </w:rPr>
        <w:t>»</w:t>
      </w:r>
      <w:r w:rsidR="00982005" w:rsidRPr="003632DE">
        <w:rPr>
          <w:rFonts w:ascii="Times New Roman" w:hAnsi="Times New Roman" w:cs="Times New Roman"/>
          <w:sz w:val="24"/>
          <w:szCs w:val="24"/>
        </w:rPr>
        <w:t xml:space="preserve"> </w:t>
      </w:r>
      <w:r w:rsidR="00DE3577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982005" w:rsidRPr="003632DE">
        <w:rPr>
          <w:rFonts w:ascii="Times New Roman" w:hAnsi="Times New Roman" w:cs="Times New Roman"/>
          <w:sz w:val="24"/>
          <w:szCs w:val="24"/>
        </w:rPr>
        <w:t xml:space="preserve"> </w:t>
      </w:r>
      <w:r w:rsidRPr="003632DE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DE3577">
        <w:rPr>
          <w:rFonts w:ascii="Times New Roman" w:hAnsi="Times New Roman" w:cs="Times New Roman"/>
          <w:sz w:val="24"/>
          <w:szCs w:val="24"/>
        </w:rPr>
        <w:t>21</w:t>
      </w:r>
    </w:p>
    <w:p w:rsidR="00C52FEE" w:rsidRDefault="00C52FEE" w:rsidP="009466C2">
      <w:pPr>
        <w:spacing w:line="276" w:lineRule="auto"/>
        <w:jc w:val="right"/>
      </w:pPr>
    </w:p>
    <w:p w:rsidR="00220785" w:rsidRPr="00714E3B" w:rsidRDefault="009466C2" w:rsidP="002207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20785" w:rsidRPr="00714E3B">
        <w:rPr>
          <w:rFonts w:ascii="Times New Roman" w:hAnsi="Times New Roman" w:cs="Times New Roman"/>
        </w:rPr>
        <w:t xml:space="preserve">Приложение </w:t>
      </w:r>
      <w:r w:rsidR="00220785">
        <w:rPr>
          <w:rFonts w:ascii="Times New Roman" w:hAnsi="Times New Roman" w:cs="Times New Roman"/>
        </w:rPr>
        <w:t>3</w:t>
      </w:r>
    </w:p>
    <w:p w:rsidR="00220785" w:rsidRPr="00714E3B" w:rsidRDefault="00220785" w:rsidP="00220785">
      <w:pPr>
        <w:pStyle w:val="ConsPlusNormal"/>
        <w:jc w:val="right"/>
        <w:rPr>
          <w:rFonts w:ascii="Times New Roman" w:hAnsi="Times New Roman" w:cs="Times New Roman"/>
        </w:rPr>
      </w:pPr>
      <w:r w:rsidRPr="00714E3B">
        <w:rPr>
          <w:rFonts w:ascii="Times New Roman" w:hAnsi="Times New Roman" w:cs="Times New Roman"/>
        </w:rPr>
        <w:t xml:space="preserve">к Порядку учета </w:t>
      </w:r>
      <w:r>
        <w:rPr>
          <w:rFonts w:ascii="Times New Roman" w:hAnsi="Times New Roman" w:cs="Times New Roman"/>
        </w:rPr>
        <w:t>д</w:t>
      </w:r>
      <w:r w:rsidRPr="00714E3B">
        <w:rPr>
          <w:rFonts w:ascii="Times New Roman" w:hAnsi="Times New Roman" w:cs="Times New Roman"/>
        </w:rPr>
        <w:t>епартаментом финансов</w:t>
      </w:r>
    </w:p>
    <w:p w:rsidR="00220785" w:rsidRPr="00714E3B" w:rsidRDefault="00220785" w:rsidP="002207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Нижневартовского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220785" w:rsidRPr="00714E3B" w:rsidRDefault="00220785" w:rsidP="00220785">
      <w:pPr>
        <w:pStyle w:val="ConsPlusNormal"/>
        <w:jc w:val="right"/>
        <w:rPr>
          <w:rFonts w:ascii="Times New Roman" w:hAnsi="Times New Roman" w:cs="Times New Roman"/>
        </w:rPr>
      </w:pPr>
      <w:r w:rsidRPr="00714E3B">
        <w:rPr>
          <w:rFonts w:ascii="Times New Roman" w:hAnsi="Times New Roman" w:cs="Times New Roman"/>
        </w:rPr>
        <w:t>бюджетных и денежных обязательств</w:t>
      </w:r>
    </w:p>
    <w:p w:rsidR="00220785" w:rsidRPr="00714E3B" w:rsidRDefault="00220785" w:rsidP="00220785">
      <w:pPr>
        <w:pStyle w:val="ConsPlusNormal"/>
        <w:jc w:val="right"/>
        <w:rPr>
          <w:rFonts w:ascii="Times New Roman" w:hAnsi="Times New Roman" w:cs="Times New Roman"/>
        </w:rPr>
      </w:pPr>
      <w:r w:rsidRPr="00714E3B">
        <w:rPr>
          <w:rFonts w:ascii="Times New Roman" w:hAnsi="Times New Roman" w:cs="Times New Roman"/>
        </w:rPr>
        <w:t>получателей средств бюджета</w:t>
      </w:r>
    </w:p>
    <w:p w:rsidR="00220785" w:rsidRPr="00714E3B" w:rsidRDefault="00220785" w:rsidP="0022078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Нижневартовского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220785" w:rsidRDefault="00220785" w:rsidP="00220785">
      <w:pPr>
        <w:pStyle w:val="ConsPlusNormal"/>
        <w:jc w:val="right"/>
      </w:pPr>
    </w:p>
    <w:p w:rsidR="00220785" w:rsidRDefault="00220785" w:rsidP="00220785">
      <w:pPr>
        <w:pStyle w:val="ConsPlusNormal"/>
        <w:jc w:val="both"/>
      </w:pPr>
    </w:p>
    <w:p w:rsidR="00220785" w:rsidRPr="00B07B5F" w:rsidRDefault="00220785" w:rsidP="00220785">
      <w:pPr>
        <w:pStyle w:val="ConsPlusTitle"/>
        <w:jc w:val="center"/>
        <w:rPr>
          <w:rFonts w:ascii="Times New Roman" w:hAnsi="Times New Roman" w:cs="Times New Roman"/>
        </w:rPr>
      </w:pPr>
      <w:bookmarkStart w:id="1" w:name="Перечень"/>
      <w:bookmarkEnd w:id="1"/>
      <w:r w:rsidRPr="00B07B5F">
        <w:rPr>
          <w:rFonts w:ascii="Times New Roman" w:hAnsi="Times New Roman" w:cs="Times New Roman"/>
        </w:rPr>
        <w:t>ПЕРЕЧЕНЬ</w:t>
      </w:r>
    </w:p>
    <w:p w:rsidR="00220785" w:rsidRPr="00B07B5F" w:rsidRDefault="00220785" w:rsidP="00220785">
      <w:pPr>
        <w:pStyle w:val="ConsPlusTitle"/>
        <w:jc w:val="center"/>
        <w:rPr>
          <w:rFonts w:ascii="Times New Roman" w:hAnsi="Times New Roman" w:cs="Times New Roman"/>
        </w:rPr>
      </w:pPr>
      <w:r w:rsidRPr="00B07B5F">
        <w:rPr>
          <w:rFonts w:ascii="Times New Roman" w:hAnsi="Times New Roman" w:cs="Times New Roman"/>
        </w:rPr>
        <w:t>ДОКУМЕНТОВ, НА ОСНОВАНИИ КОТОРЫХ ВОЗНИКАЮТ БЮДЖЕТНЫЕ</w:t>
      </w:r>
    </w:p>
    <w:p w:rsidR="00220785" w:rsidRPr="00B07B5F" w:rsidRDefault="00220785" w:rsidP="00220785">
      <w:pPr>
        <w:pStyle w:val="ConsPlusTitle"/>
        <w:jc w:val="center"/>
        <w:rPr>
          <w:rFonts w:ascii="Times New Roman" w:hAnsi="Times New Roman" w:cs="Times New Roman"/>
        </w:rPr>
      </w:pPr>
      <w:r w:rsidRPr="00B07B5F">
        <w:rPr>
          <w:rFonts w:ascii="Times New Roman" w:hAnsi="Times New Roman" w:cs="Times New Roman"/>
        </w:rPr>
        <w:t xml:space="preserve">ОБЯЗАТЕЛЬСТВА ПОЛУЧАТЕЛЕЙ </w:t>
      </w:r>
      <w:r>
        <w:rPr>
          <w:rFonts w:ascii="Times New Roman" w:hAnsi="Times New Roman" w:cs="Times New Roman"/>
        </w:rPr>
        <w:t xml:space="preserve">БЮДЖЕТНЫХ </w:t>
      </w:r>
      <w:r w:rsidRPr="00B07B5F">
        <w:rPr>
          <w:rFonts w:ascii="Times New Roman" w:hAnsi="Times New Roman" w:cs="Times New Roman"/>
        </w:rPr>
        <w:t>СРЕДСТВ НИЖНЕВАРТОВСКОГО РАЙОНА, И ДОКУМЕНТОВ, ПОДТВЕРЖДАЮЩИХ ВОЗНИКНОВЕНИЕ ДЕНЕЖНЫХ</w:t>
      </w:r>
    </w:p>
    <w:p w:rsidR="00220785" w:rsidRDefault="00220785" w:rsidP="00220785">
      <w:pPr>
        <w:pStyle w:val="ConsPlusTitle"/>
        <w:jc w:val="center"/>
        <w:rPr>
          <w:rFonts w:ascii="Times New Roman" w:hAnsi="Times New Roman" w:cs="Times New Roman"/>
        </w:rPr>
      </w:pPr>
      <w:r w:rsidRPr="00B07B5F">
        <w:rPr>
          <w:rFonts w:ascii="Times New Roman" w:hAnsi="Times New Roman" w:cs="Times New Roman"/>
        </w:rPr>
        <w:t xml:space="preserve">ОБЯЗАТЕЛЬСТВ ПОЛУЧАТЕЛЕЙ </w:t>
      </w:r>
      <w:r>
        <w:rPr>
          <w:rFonts w:ascii="Times New Roman" w:hAnsi="Times New Roman" w:cs="Times New Roman"/>
        </w:rPr>
        <w:t xml:space="preserve">БЮДЖЕТНЫХ </w:t>
      </w:r>
      <w:r w:rsidRPr="00B07B5F">
        <w:rPr>
          <w:rFonts w:ascii="Times New Roman" w:hAnsi="Times New Roman" w:cs="Times New Roman"/>
        </w:rPr>
        <w:t>СРЕДСТВ НИЖНЕВАРТОВСКОГО РАЙОНА</w:t>
      </w:r>
    </w:p>
    <w:p w:rsidR="00220785" w:rsidRDefault="00220785" w:rsidP="00220785">
      <w:pPr>
        <w:pStyle w:val="ConsPlusTitle"/>
        <w:jc w:val="center"/>
        <w:rPr>
          <w:rFonts w:ascii="Times New Roman" w:hAnsi="Times New Roman" w:cs="Times New Roman"/>
        </w:rPr>
      </w:pPr>
    </w:p>
    <w:p w:rsidR="00220785" w:rsidRPr="00B07B5F" w:rsidRDefault="00220785" w:rsidP="002207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59"/>
        <w:gridCol w:w="5538"/>
      </w:tblGrid>
      <w:tr w:rsidR="00220785" w:rsidRPr="00B07B5F" w:rsidTr="00220785">
        <w:tc>
          <w:tcPr>
            <w:tcW w:w="568" w:type="dxa"/>
          </w:tcPr>
          <w:p w:rsidR="00220785" w:rsidRPr="00B07B5F" w:rsidRDefault="00220785" w:rsidP="002207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59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 xml:space="preserve">Документ, на основании которого возникает бюджетное обязательство получателя </w:t>
            </w:r>
            <w:r>
              <w:rPr>
                <w:rFonts w:ascii="Times New Roman" w:hAnsi="Times New Roman" w:cs="Times New Roman"/>
              </w:rPr>
              <w:t xml:space="preserve">бюджетных средств </w:t>
            </w:r>
            <w:r w:rsidRPr="00B0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 xml:space="preserve">Документ, подтверждающий возникновение денежного обязательства получателя </w:t>
            </w:r>
            <w:r>
              <w:rPr>
                <w:rFonts w:ascii="Times New Roman" w:hAnsi="Times New Roman" w:cs="Times New Roman"/>
              </w:rPr>
              <w:t xml:space="preserve">бюджетных средств </w:t>
            </w:r>
          </w:p>
        </w:tc>
      </w:tr>
      <w:tr w:rsidR="00220785" w:rsidRPr="00B07B5F" w:rsidTr="00220785">
        <w:tc>
          <w:tcPr>
            <w:tcW w:w="568" w:type="dxa"/>
            <w:vAlign w:val="center"/>
          </w:tcPr>
          <w:p w:rsidR="00220785" w:rsidRPr="00B07B5F" w:rsidRDefault="00220785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9" w:type="dxa"/>
            <w:vAlign w:val="center"/>
          </w:tcPr>
          <w:p w:rsidR="00220785" w:rsidRPr="00B07B5F" w:rsidRDefault="00220785" w:rsidP="00220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8" w:type="dxa"/>
            <w:vAlign w:val="center"/>
          </w:tcPr>
          <w:p w:rsidR="00220785" w:rsidRPr="00B07B5F" w:rsidRDefault="00220785" w:rsidP="00220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3</w:t>
            </w:r>
          </w:p>
        </w:tc>
      </w:tr>
      <w:tr w:rsidR="00220785" w:rsidRPr="00B07B5F" w:rsidTr="00220785">
        <w:tc>
          <w:tcPr>
            <w:tcW w:w="568" w:type="dxa"/>
            <w:vMerge w:val="restart"/>
          </w:tcPr>
          <w:p w:rsidR="00220785" w:rsidRPr="00B07B5F" w:rsidRDefault="00220785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9" w:type="dxa"/>
            <w:vMerge w:val="restart"/>
          </w:tcPr>
          <w:p w:rsidR="00220785" w:rsidRPr="00602AB0" w:rsidRDefault="00220785" w:rsidP="00BB42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02AB0">
              <w:rPr>
                <w:rFonts w:ascii="Times New Roman" w:hAnsi="Times New Roman" w:cs="Times New Roman"/>
              </w:rPr>
              <w:t xml:space="preserve">муниципальный контракт (договор), заключенный получателем бюджетных средств района и поселения на поставку товаров, выполнение работ, оказание услуг для обеспечения нужд </w:t>
            </w:r>
            <w:proofErr w:type="spellStart"/>
            <w:r w:rsidRPr="00602AB0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602AB0">
              <w:rPr>
                <w:rFonts w:ascii="Times New Roman" w:hAnsi="Times New Roman" w:cs="Times New Roman"/>
              </w:rPr>
              <w:t xml:space="preserve"> района, поселения,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заказчиками; </w:t>
            </w:r>
          </w:p>
          <w:p w:rsidR="00220785" w:rsidRPr="00602AB0" w:rsidRDefault="00220785" w:rsidP="00BB42E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02AB0">
              <w:rPr>
                <w:rFonts w:ascii="Times New Roman" w:hAnsi="Times New Roman" w:cs="Times New Roman"/>
              </w:rPr>
              <w:t>муниципальный контракт (договор), заключенный получателем бюджетных средств района на поставку товаров, выполнение работ, оказание услуг, сведения о котором не подлежат включению в реестр контрактов;</w:t>
            </w:r>
          </w:p>
          <w:p w:rsidR="00220785" w:rsidRPr="00602AB0" w:rsidRDefault="00220785" w:rsidP="00BB42E5">
            <w:pPr>
              <w:pStyle w:val="ConsPlusNormal"/>
              <w:spacing w:before="220"/>
              <w:ind w:firstLine="540"/>
              <w:jc w:val="both"/>
            </w:pPr>
            <w:r w:rsidRPr="00602AB0">
              <w:rPr>
                <w:rFonts w:ascii="Times New Roman" w:hAnsi="Times New Roman" w:cs="Times New Roman"/>
              </w:rPr>
              <w:t xml:space="preserve"> муниципальный контракт (договор), заключенный получателем средств бюджета поселения, на поставку товаров, выполнение работ, оказание услуг, сведения о котором не подлежат включению в реестр контрактов, </w:t>
            </w:r>
            <w:r w:rsidRPr="00602AB0">
              <w:rPr>
                <w:rFonts w:ascii="Times New Roman" w:hAnsi="Times New Roman" w:cs="Times New Roman"/>
                <w:bCs/>
              </w:rPr>
              <w:t>заключенных на сумму, превышающую установленный</w:t>
            </w:r>
            <w:r w:rsidRPr="00602AB0">
              <w:rPr>
                <w:rFonts w:ascii="Times New Roman" w:hAnsi="Times New Roman"/>
                <w:bCs/>
              </w:rPr>
              <w:t xml:space="preserve"> Центральным банком Российской Федерации предельный размер расчетов наличными деньгами в Российской Федерации между юридическими лицами по одной </w:t>
            </w:r>
            <w:r w:rsidRPr="00602AB0">
              <w:rPr>
                <w:rFonts w:ascii="Times New Roman" w:hAnsi="Times New Roman" w:cs="Times New Roman"/>
                <w:bCs/>
              </w:rPr>
              <w:t>сделке;</w:t>
            </w:r>
          </w:p>
          <w:p w:rsidR="00220785" w:rsidRPr="00602AB0" w:rsidRDefault="00220785" w:rsidP="00BB42E5">
            <w:pPr>
              <w:pStyle w:val="ConsPlusNormal"/>
              <w:spacing w:before="220"/>
              <w:ind w:firstLine="540"/>
              <w:jc w:val="both"/>
            </w:pPr>
            <w:r w:rsidRPr="00602AB0">
              <w:rPr>
                <w:rFonts w:ascii="Times New Roman" w:hAnsi="Times New Roman" w:cs="Times New Roman"/>
              </w:rPr>
              <w:t>муниципальный контракт (договор), заключенный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AB0">
              <w:rPr>
                <w:rFonts w:ascii="Times New Roman" w:hAnsi="Times New Roman" w:cs="Times New Roman"/>
              </w:rPr>
              <w:t>муниципальным бюджетным учреждением района, поселения, на поставку товаров, выполнение работ, оказание услуг</w:t>
            </w:r>
            <w:r w:rsidRPr="0060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AB0">
              <w:rPr>
                <w:rFonts w:ascii="Times New Roman" w:hAnsi="Times New Roman" w:cs="Times New Roman"/>
              </w:rPr>
              <w:t>в части расходов, производимых за счет субсидий на иные цели,</w:t>
            </w:r>
            <w:r w:rsidRPr="00602AB0">
              <w:t xml:space="preserve"> </w:t>
            </w:r>
            <w:r w:rsidRPr="00602AB0">
              <w:rPr>
                <w:rFonts w:ascii="Times New Roman" w:hAnsi="Times New Roman" w:cs="Times New Roman"/>
              </w:rPr>
              <w:t>исполнительным документам и решениям налоговых органов;</w:t>
            </w:r>
          </w:p>
          <w:p w:rsidR="00220785" w:rsidRPr="00602AB0" w:rsidRDefault="00220785" w:rsidP="00BB42E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Pr="00602AB0">
              <w:rPr>
                <w:rFonts w:ascii="Times New Roman" w:hAnsi="Times New Roman" w:cs="Times New Roman"/>
              </w:rPr>
              <w:t>, заключ</w:t>
            </w:r>
            <w:r>
              <w:rPr>
                <w:rFonts w:ascii="Times New Roman" w:hAnsi="Times New Roman" w:cs="Times New Roman"/>
              </w:rPr>
              <w:t>енный</w:t>
            </w:r>
            <w:r w:rsidRPr="00602AB0">
              <w:rPr>
                <w:rFonts w:ascii="Times New Roman" w:hAnsi="Times New Roman" w:cs="Times New Roman"/>
              </w:rPr>
              <w:t xml:space="preserve"> муниципальным автономным учреждением, на поставку товаров, выполнение работ, оказание услуг, в части субсидий, не связанных с финансовым обеспечением выполнения муниципального задания, </w:t>
            </w:r>
            <w:r w:rsidRPr="00602AB0">
              <w:rPr>
                <w:rFonts w:ascii="Times New Roman" w:hAnsi="Times New Roman" w:cs="Times New Roman"/>
                <w:bCs/>
              </w:rPr>
              <w:t>заключенных на сумму, превышающую установленный</w:t>
            </w:r>
            <w:r w:rsidRPr="00602AB0">
              <w:rPr>
                <w:rFonts w:ascii="Times New Roman" w:hAnsi="Times New Roman"/>
                <w:bCs/>
              </w:rPr>
              <w:t xml:space="preserve"> Центральным банком Российской Федерации предельный размер расчетов наличными деньгами в Российской Федерации между юридическими лицами по одной </w:t>
            </w:r>
            <w:r>
              <w:rPr>
                <w:rFonts w:ascii="Times New Roman" w:hAnsi="Times New Roman" w:cs="Times New Roman"/>
                <w:bCs/>
              </w:rPr>
              <w:t>сделке.</w:t>
            </w:r>
          </w:p>
          <w:p w:rsidR="00220785" w:rsidRPr="00602AB0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Акт о приемке выполненных работ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Счет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Товарная накладная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F420E4" w:rsidRPr="00B07B5F" w:rsidTr="00220785">
        <w:tc>
          <w:tcPr>
            <w:tcW w:w="568" w:type="dxa"/>
            <w:vMerge/>
          </w:tcPr>
          <w:p w:rsidR="00F420E4" w:rsidRPr="00B07B5F" w:rsidRDefault="00F420E4" w:rsidP="00BB42E5"/>
        </w:tc>
        <w:tc>
          <w:tcPr>
            <w:tcW w:w="3959" w:type="dxa"/>
            <w:vMerge/>
          </w:tcPr>
          <w:p w:rsidR="00F420E4" w:rsidRPr="00B07B5F" w:rsidRDefault="00F420E4" w:rsidP="00BB42E5"/>
        </w:tc>
        <w:tc>
          <w:tcPr>
            <w:tcW w:w="5538" w:type="dxa"/>
          </w:tcPr>
          <w:p w:rsidR="00F420E4" w:rsidRPr="00B07B5F" w:rsidRDefault="00F420E4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220785" w:rsidRPr="00B07B5F" w:rsidTr="00220785">
        <w:tc>
          <w:tcPr>
            <w:tcW w:w="568" w:type="dxa"/>
            <w:vMerge/>
          </w:tcPr>
          <w:p w:rsidR="00220785" w:rsidRPr="00B07B5F" w:rsidRDefault="00220785" w:rsidP="00BB42E5"/>
        </w:tc>
        <w:tc>
          <w:tcPr>
            <w:tcW w:w="3959" w:type="dxa"/>
            <w:vMerge/>
          </w:tcPr>
          <w:p w:rsidR="00220785" w:rsidRPr="00B07B5F" w:rsidRDefault="00220785" w:rsidP="00BB42E5"/>
        </w:tc>
        <w:tc>
          <w:tcPr>
            <w:tcW w:w="5538" w:type="dxa"/>
          </w:tcPr>
          <w:p w:rsidR="00220785" w:rsidRPr="00B07B5F" w:rsidRDefault="00220785" w:rsidP="00F42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согласно </w:t>
            </w:r>
            <w:r w:rsidR="00F420E4">
              <w:rPr>
                <w:rFonts w:ascii="Times New Roman" w:hAnsi="Times New Roman" w:cs="Times New Roman"/>
              </w:rPr>
              <w:t>муниципальному</w:t>
            </w:r>
            <w:r w:rsidRPr="00B07B5F">
              <w:rPr>
                <w:rFonts w:ascii="Times New Roman" w:hAnsi="Times New Roman" w:cs="Times New Roman"/>
              </w:rPr>
              <w:t xml:space="preserve"> контракту.</w:t>
            </w:r>
          </w:p>
        </w:tc>
      </w:tr>
      <w:tr w:rsidR="00220785" w:rsidTr="00220785">
        <w:tc>
          <w:tcPr>
            <w:tcW w:w="568" w:type="dxa"/>
            <w:vMerge w:val="restart"/>
          </w:tcPr>
          <w:p w:rsidR="00220785" w:rsidRPr="00137DCB" w:rsidRDefault="00220785" w:rsidP="00220785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220785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7DCB">
              <w:rPr>
                <w:rFonts w:ascii="Times New Roman" w:hAnsi="Times New Roman" w:cs="Times New Roman"/>
              </w:rPr>
              <w:t>Соглашение о предоставлении из бюджета района бюджету поселения района субсидии, иного межбюджетного трансферта</w:t>
            </w:r>
          </w:p>
          <w:p w:rsidR="00220785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0785" w:rsidRPr="00137DCB" w:rsidRDefault="00220785" w:rsidP="00BB42E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</w:tcPr>
          <w:p w:rsidR="00220785" w:rsidRPr="00DE3C2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C2F">
              <w:rPr>
                <w:rFonts w:ascii="Times New Roman" w:hAnsi="Times New Roman" w:cs="Times New Roman"/>
              </w:rPr>
              <w:t>График перечисления, предусмотренный соглашением о предоставлении субсидии, иного межбюджетного трансферта</w:t>
            </w:r>
          </w:p>
        </w:tc>
      </w:tr>
      <w:tr w:rsidR="00220785" w:rsidTr="00220785">
        <w:tc>
          <w:tcPr>
            <w:tcW w:w="568" w:type="dxa"/>
            <w:vMerge/>
          </w:tcPr>
          <w:p w:rsidR="00220785" w:rsidRPr="00137DCB" w:rsidRDefault="00220785" w:rsidP="00BB42E5"/>
        </w:tc>
        <w:tc>
          <w:tcPr>
            <w:tcW w:w="3959" w:type="dxa"/>
            <w:vMerge/>
          </w:tcPr>
          <w:p w:rsidR="00220785" w:rsidRPr="00137DCB" w:rsidRDefault="00220785" w:rsidP="00BB42E5"/>
        </w:tc>
        <w:tc>
          <w:tcPr>
            <w:tcW w:w="5538" w:type="dxa"/>
          </w:tcPr>
          <w:p w:rsidR="00220785" w:rsidRPr="00DE3C2F" w:rsidRDefault="00220785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C2F">
              <w:rPr>
                <w:rFonts w:ascii="Times New Roman" w:hAnsi="Times New Roman" w:cs="Times New Roman"/>
              </w:rPr>
              <w:t>Информация к платежному поручению на перечисление субсидий, иного межбюджетного трансферта из бюджета района бюджету поселения района субсидии, иного межбюджетного трансферта под фактическую потребность</w:t>
            </w:r>
          </w:p>
        </w:tc>
      </w:tr>
      <w:tr w:rsidR="00220785" w:rsidTr="00220785">
        <w:tc>
          <w:tcPr>
            <w:tcW w:w="568" w:type="dxa"/>
            <w:vMerge/>
          </w:tcPr>
          <w:p w:rsidR="00220785" w:rsidRPr="00137DCB" w:rsidRDefault="00220785" w:rsidP="00BB42E5"/>
        </w:tc>
        <w:tc>
          <w:tcPr>
            <w:tcW w:w="3959" w:type="dxa"/>
            <w:vMerge/>
          </w:tcPr>
          <w:p w:rsidR="00220785" w:rsidRPr="00137DCB" w:rsidRDefault="00220785" w:rsidP="00BB42E5"/>
        </w:tc>
        <w:tc>
          <w:tcPr>
            <w:tcW w:w="5538" w:type="dxa"/>
          </w:tcPr>
          <w:p w:rsidR="00220785" w:rsidRPr="00DE3C2F" w:rsidRDefault="00220785" w:rsidP="008522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C2F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</w:tr>
      <w:tr w:rsidR="00F420E4" w:rsidTr="00F420E4">
        <w:trPr>
          <w:trHeight w:val="462"/>
        </w:trPr>
        <w:tc>
          <w:tcPr>
            <w:tcW w:w="568" w:type="dxa"/>
            <w:vMerge w:val="restart"/>
          </w:tcPr>
          <w:p w:rsidR="00F420E4" w:rsidRPr="000264FB" w:rsidRDefault="00F420E4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9" w:type="dxa"/>
            <w:vMerge w:val="restart"/>
          </w:tcPr>
          <w:p w:rsidR="00F420E4" w:rsidRPr="0012087B" w:rsidRDefault="00F420E4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87B">
              <w:rPr>
                <w:rFonts w:ascii="Times New Roman" w:hAnsi="Times New Roman" w:cs="Times New Roman"/>
              </w:rPr>
              <w:t>Соглашение (договор) о предоставлении бюджетному и автономному учреждению субсидии на иные цели</w:t>
            </w:r>
          </w:p>
        </w:tc>
        <w:tc>
          <w:tcPr>
            <w:tcW w:w="5538" w:type="dxa"/>
          </w:tcPr>
          <w:p w:rsidR="00F420E4" w:rsidRPr="0012087B" w:rsidRDefault="00F420E4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87B">
              <w:rPr>
                <w:rFonts w:ascii="Times New Roman" w:hAnsi="Times New Roman" w:cs="Times New Roman"/>
              </w:rPr>
              <w:t>латежное поручение</w:t>
            </w:r>
          </w:p>
        </w:tc>
      </w:tr>
      <w:tr w:rsidR="00F420E4" w:rsidTr="00220785">
        <w:trPr>
          <w:trHeight w:val="462"/>
        </w:trPr>
        <w:tc>
          <w:tcPr>
            <w:tcW w:w="568" w:type="dxa"/>
            <w:vMerge/>
          </w:tcPr>
          <w:p w:rsidR="00F420E4" w:rsidRDefault="00F420E4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F420E4" w:rsidRPr="0012087B" w:rsidRDefault="00F420E4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</w:tcPr>
          <w:p w:rsidR="00F420E4" w:rsidRDefault="00852274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C2F">
              <w:rPr>
                <w:rFonts w:ascii="Times New Roman" w:hAnsi="Times New Roman" w:cs="Times New Roman"/>
              </w:rPr>
              <w:t>График перечисления, предусмотренный соглашением о предоставлении субсидии</w:t>
            </w:r>
          </w:p>
        </w:tc>
      </w:tr>
      <w:tr w:rsidR="00BD05F6" w:rsidTr="00220785">
        <w:tc>
          <w:tcPr>
            <w:tcW w:w="568" w:type="dxa"/>
            <w:vMerge w:val="restart"/>
          </w:tcPr>
          <w:p w:rsidR="00BD05F6" w:rsidRPr="000264FB" w:rsidRDefault="00BD05F6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264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BD05F6" w:rsidRPr="00FC41D4" w:rsidRDefault="00BD05F6" w:rsidP="00FC41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41D4">
              <w:rPr>
                <w:sz w:val="20"/>
                <w:szCs w:val="20"/>
              </w:rPr>
              <w:t xml:space="preserve">Соглашение (договор) о предоставлении из бюджета района, поселения субсидий юридическим лицам - производителям товаров (работ, услуг), некоммерческим организациям, не являющимся муниципальными учреждениями </w:t>
            </w:r>
            <w:proofErr w:type="spellStart"/>
            <w:r w:rsidRPr="00FC41D4">
              <w:rPr>
                <w:sz w:val="20"/>
                <w:szCs w:val="20"/>
              </w:rPr>
              <w:t>Нижневартовского</w:t>
            </w:r>
            <w:proofErr w:type="spellEnd"/>
            <w:r w:rsidRPr="00FC41D4">
              <w:rPr>
                <w:sz w:val="20"/>
                <w:szCs w:val="20"/>
              </w:rPr>
              <w:t xml:space="preserve"> района</w:t>
            </w:r>
          </w:p>
          <w:p w:rsidR="00BD05F6" w:rsidRPr="008873B5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538" w:type="dxa"/>
          </w:tcPr>
          <w:p w:rsidR="00BD05F6" w:rsidRPr="003B3A34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A34">
              <w:rPr>
                <w:rFonts w:ascii="Times New Roman" w:hAnsi="Times New Roman" w:cs="Times New Roman"/>
              </w:rPr>
              <w:t xml:space="preserve">Акт о приемке выполненных работ </w:t>
            </w:r>
          </w:p>
        </w:tc>
      </w:tr>
      <w:tr w:rsidR="00BD05F6" w:rsidTr="00220785">
        <w:tc>
          <w:tcPr>
            <w:tcW w:w="568" w:type="dxa"/>
            <w:vMerge/>
          </w:tcPr>
          <w:p w:rsidR="00BD05F6" w:rsidRDefault="00BD05F6" w:rsidP="00BB42E5"/>
        </w:tc>
        <w:tc>
          <w:tcPr>
            <w:tcW w:w="3959" w:type="dxa"/>
            <w:vMerge/>
          </w:tcPr>
          <w:p w:rsidR="00BD05F6" w:rsidRPr="000A701A" w:rsidRDefault="00BD05F6" w:rsidP="00BB42E5">
            <w:pPr>
              <w:rPr>
                <w:strike/>
              </w:rPr>
            </w:pPr>
          </w:p>
        </w:tc>
        <w:tc>
          <w:tcPr>
            <w:tcW w:w="5538" w:type="dxa"/>
          </w:tcPr>
          <w:p w:rsidR="00BD05F6" w:rsidRPr="003B3A34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A34">
              <w:rPr>
                <w:rFonts w:ascii="Times New Roman" w:hAnsi="Times New Roman" w:cs="Times New Roman"/>
              </w:rPr>
              <w:t xml:space="preserve">Акт об оказании услуг </w:t>
            </w:r>
          </w:p>
        </w:tc>
      </w:tr>
      <w:tr w:rsidR="00BD05F6" w:rsidTr="00220785">
        <w:tc>
          <w:tcPr>
            <w:tcW w:w="568" w:type="dxa"/>
            <w:vMerge/>
          </w:tcPr>
          <w:p w:rsidR="00BD05F6" w:rsidRDefault="00BD05F6" w:rsidP="00BB42E5"/>
        </w:tc>
        <w:tc>
          <w:tcPr>
            <w:tcW w:w="3959" w:type="dxa"/>
            <w:vMerge/>
          </w:tcPr>
          <w:p w:rsidR="00BD05F6" w:rsidRPr="000A701A" w:rsidRDefault="00BD05F6" w:rsidP="00BB42E5">
            <w:pPr>
              <w:rPr>
                <w:strike/>
              </w:rPr>
            </w:pPr>
          </w:p>
        </w:tc>
        <w:tc>
          <w:tcPr>
            <w:tcW w:w="5538" w:type="dxa"/>
          </w:tcPr>
          <w:p w:rsidR="00BD05F6" w:rsidRPr="003B3A34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A34">
              <w:rPr>
                <w:rFonts w:ascii="Times New Roman" w:hAnsi="Times New Roman" w:cs="Times New Roman"/>
              </w:rPr>
              <w:t xml:space="preserve">Акт приема-передачи </w:t>
            </w:r>
          </w:p>
        </w:tc>
      </w:tr>
      <w:tr w:rsidR="00BD05F6" w:rsidTr="00220785">
        <w:tc>
          <w:tcPr>
            <w:tcW w:w="568" w:type="dxa"/>
            <w:vMerge/>
          </w:tcPr>
          <w:p w:rsidR="00BD05F6" w:rsidRDefault="00BD05F6" w:rsidP="00BB42E5"/>
        </w:tc>
        <w:tc>
          <w:tcPr>
            <w:tcW w:w="3959" w:type="dxa"/>
            <w:vMerge/>
          </w:tcPr>
          <w:p w:rsidR="00BD05F6" w:rsidRPr="000A701A" w:rsidRDefault="00BD05F6" w:rsidP="00BB42E5">
            <w:pPr>
              <w:rPr>
                <w:strike/>
              </w:rPr>
            </w:pPr>
          </w:p>
        </w:tc>
        <w:tc>
          <w:tcPr>
            <w:tcW w:w="5538" w:type="dxa"/>
          </w:tcPr>
          <w:p w:rsidR="00BD05F6" w:rsidRPr="003B3A34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</w:tr>
      <w:tr w:rsidR="00BD05F6" w:rsidTr="00220785">
        <w:tc>
          <w:tcPr>
            <w:tcW w:w="568" w:type="dxa"/>
            <w:vMerge/>
          </w:tcPr>
          <w:p w:rsidR="00BD05F6" w:rsidRDefault="00BD05F6" w:rsidP="00BB42E5"/>
        </w:tc>
        <w:tc>
          <w:tcPr>
            <w:tcW w:w="3959" w:type="dxa"/>
            <w:vMerge/>
          </w:tcPr>
          <w:p w:rsidR="00BD05F6" w:rsidRPr="000A701A" w:rsidRDefault="00BD05F6" w:rsidP="00BB42E5">
            <w:pPr>
              <w:rPr>
                <w:strike/>
              </w:rPr>
            </w:pPr>
          </w:p>
        </w:tc>
        <w:tc>
          <w:tcPr>
            <w:tcW w:w="5538" w:type="dxa"/>
          </w:tcPr>
          <w:p w:rsidR="00BD05F6" w:rsidRPr="003B3A34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- фактура</w:t>
            </w:r>
          </w:p>
        </w:tc>
      </w:tr>
      <w:tr w:rsidR="00BD05F6" w:rsidTr="00220785">
        <w:tc>
          <w:tcPr>
            <w:tcW w:w="568" w:type="dxa"/>
            <w:vMerge/>
          </w:tcPr>
          <w:p w:rsidR="00BD05F6" w:rsidRDefault="00BD05F6" w:rsidP="00BB42E5"/>
        </w:tc>
        <w:tc>
          <w:tcPr>
            <w:tcW w:w="3959" w:type="dxa"/>
            <w:vMerge/>
          </w:tcPr>
          <w:p w:rsidR="00BD05F6" w:rsidRPr="000A701A" w:rsidRDefault="00BD05F6" w:rsidP="00BB42E5">
            <w:pPr>
              <w:rPr>
                <w:strike/>
              </w:rPr>
            </w:pPr>
          </w:p>
        </w:tc>
        <w:tc>
          <w:tcPr>
            <w:tcW w:w="5538" w:type="dxa"/>
          </w:tcPr>
          <w:p w:rsidR="00BD05F6" w:rsidRPr="003B3A34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A34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D05F6" w:rsidTr="00220785">
        <w:tc>
          <w:tcPr>
            <w:tcW w:w="568" w:type="dxa"/>
            <w:vMerge/>
          </w:tcPr>
          <w:p w:rsidR="00BD05F6" w:rsidRDefault="00BD05F6" w:rsidP="00BB42E5"/>
        </w:tc>
        <w:tc>
          <w:tcPr>
            <w:tcW w:w="3959" w:type="dxa"/>
            <w:vMerge/>
          </w:tcPr>
          <w:p w:rsidR="00BD05F6" w:rsidRPr="000A701A" w:rsidRDefault="00BD05F6" w:rsidP="00BB42E5">
            <w:pPr>
              <w:rPr>
                <w:strike/>
              </w:rPr>
            </w:pPr>
          </w:p>
        </w:tc>
        <w:tc>
          <w:tcPr>
            <w:tcW w:w="5538" w:type="dxa"/>
          </w:tcPr>
          <w:p w:rsidR="00BD05F6" w:rsidRPr="003B3A34" w:rsidRDefault="00BD05F6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A34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BD05F6" w:rsidTr="00220785">
        <w:trPr>
          <w:trHeight w:val="342"/>
        </w:trPr>
        <w:tc>
          <w:tcPr>
            <w:tcW w:w="568" w:type="dxa"/>
            <w:vMerge/>
          </w:tcPr>
          <w:p w:rsidR="00BD05F6" w:rsidRDefault="00BD05F6" w:rsidP="00BB42E5"/>
        </w:tc>
        <w:tc>
          <w:tcPr>
            <w:tcW w:w="3959" w:type="dxa"/>
            <w:vMerge/>
          </w:tcPr>
          <w:p w:rsidR="00BD05F6" w:rsidRPr="000A701A" w:rsidRDefault="00BD05F6" w:rsidP="00BB42E5">
            <w:pPr>
              <w:rPr>
                <w:strike/>
              </w:rPr>
            </w:pPr>
          </w:p>
        </w:tc>
        <w:tc>
          <w:tcPr>
            <w:tcW w:w="5538" w:type="dxa"/>
            <w:vAlign w:val="bottom"/>
          </w:tcPr>
          <w:p w:rsidR="00BD05F6" w:rsidRDefault="00BD05F6" w:rsidP="00A613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документ</w:t>
            </w:r>
          </w:p>
        </w:tc>
      </w:tr>
      <w:tr w:rsidR="00514799" w:rsidTr="00220785">
        <w:tc>
          <w:tcPr>
            <w:tcW w:w="568" w:type="dxa"/>
            <w:vMerge w:val="restart"/>
          </w:tcPr>
          <w:p w:rsidR="00514799" w:rsidRPr="00221E96" w:rsidRDefault="00514799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514799" w:rsidRPr="000A701A" w:rsidRDefault="00514799" w:rsidP="005147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01A">
              <w:rPr>
                <w:rFonts w:ascii="Times New Roman" w:hAnsi="Times New Roman" w:cs="Times New Roman"/>
              </w:rPr>
              <w:t>Соглашение (дого</w:t>
            </w:r>
            <w:r>
              <w:rPr>
                <w:rFonts w:ascii="Times New Roman" w:hAnsi="Times New Roman" w:cs="Times New Roman"/>
              </w:rPr>
              <w:t xml:space="preserve">вор) о предоставлении </w:t>
            </w:r>
            <w:r w:rsidRPr="000A701A">
              <w:rPr>
                <w:rFonts w:ascii="Times New Roman" w:hAnsi="Times New Roman" w:cs="Times New Roman"/>
              </w:rPr>
              <w:t>грантов</w:t>
            </w:r>
            <w:r>
              <w:rPr>
                <w:rFonts w:ascii="Times New Roman" w:hAnsi="Times New Roman" w:cs="Times New Roman"/>
              </w:rPr>
              <w:t xml:space="preserve"> в форме субсидий</w:t>
            </w:r>
            <w:r w:rsidRPr="000A701A">
              <w:rPr>
                <w:rFonts w:ascii="Times New Roman" w:hAnsi="Times New Roman" w:cs="Times New Roman"/>
              </w:rPr>
              <w:t xml:space="preserve"> юридическому лицу, индивидуальному предпринимателю или физическому лицу, условиями предоставления которых не установлено требование о последующем подтверждении их использования</w:t>
            </w:r>
          </w:p>
        </w:tc>
        <w:tc>
          <w:tcPr>
            <w:tcW w:w="5538" w:type="dxa"/>
          </w:tcPr>
          <w:p w:rsidR="00514799" w:rsidRPr="000A701A" w:rsidRDefault="00514799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3FD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латежное поручение</w:t>
            </w:r>
          </w:p>
        </w:tc>
      </w:tr>
      <w:tr w:rsidR="00514799" w:rsidTr="00220785">
        <w:tc>
          <w:tcPr>
            <w:tcW w:w="568" w:type="dxa"/>
            <w:vMerge/>
          </w:tcPr>
          <w:p w:rsidR="00514799" w:rsidRPr="00221E96" w:rsidRDefault="00514799" w:rsidP="00220785">
            <w:pPr>
              <w:jc w:val="center"/>
            </w:pPr>
          </w:p>
        </w:tc>
        <w:tc>
          <w:tcPr>
            <w:tcW w:w="3959" w:type="dxa"/>
            <w:vMerge/>
          </w:tcPr>
          <w:p w:rsidR="00514799" w:rsidRPr="000A701A" w:rsidRDefault="00514799" w:rsidP="00BB42E5"/>
        </w:tc>
        <w:tc>
          <w:tcPr>
            <w:tcW w:w="5538" w:type="dxa"/>
          </w:tcPr>
          <w:p w:rsidR="00514799" w:rsidRDefault="00514799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A701A">
              <w:rPr>
                <w:rFonts w:ascii="Times New Roman" w:hAnsi="Times New Roman" w:cs="Times New Roman"/>
              </w:rPr>
              <w:t>ешение главного распорядителя средств бюд</w:t>
            </w:r>
            <w:r>
              <w:rPr>
                <w:rFonts w:ascii="Times New Roman" w:hAnsi="Times New Roman" w:cs="Times New Roman"/>
              </w:rPr>
              <w:t xml:space="preserve">жета о предоставлении </w:t>
            </w:r>
            <w:r w:rsidRPr="000A701A">
              <w:rPr>
                <w:rFonts w:ascii="Times New Roman" w:hAnsi="Times New Roman" w:cs="Times New Roman"/>
              </w:rPr>
              <w:t>грантов</w:t>
            </w:r>
            <w:r>
              <w:rPr>
                <w:rFonts w:ascii="Times New Roman" w:hAnsi="Times New Roman" w:cs="Times New Roman"/>
              </w:rPr>
              <w:t xml:space="preserve"> в форме субсидий</w:t>
            </w:r>
            <w:r w:rsidRPr="000A701A">
              <w:rPr>
                <w:rFonts w:ascii="Times New Roman" w:hAnsi="Times New Roman" w:cs="Times New Roman"/>
              </w:rPr>
              <w:t>.</w:t>
            </w:r>
          </w:p>
          <w:p w:rsidR="00514799" w:rsidRPr="000A701A" w:rsidRDefault="00514799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799" w:rsidTr="00220785">
        <w:tc>
          <w:tcPr>
            <w:tcW w:w="568" w:type="dxa"/>
            <w:vMerge/>
          </w:tcPr>
          <w:p w:rsidR="00514799" w:rsidRPr="00221E96" w:rsidRDefault="00514799" w:rsidP="00220785">
            <w:pPr>
              <w:jc w:val="center"/>
            </w:pPr>
          </w:p>
        </w:tc>
        <w:tc>
          <w:tcPr>
            <w:tcW w:w="3959" w:type="dxa"/>
            <w:vMerge/>
          </w:tcPr>
          <w:p w:rsidR="00514799" w:rsidRPr="000A701A" w:rsidRDefault="00514799" w:rsidP="00BB42E5"/>
        </w:tc>
        <w:tc>
          <w:tcPr>
            <w:tcW w:w="5538" w:type="dxa"/>
          </w:tcPr>
          <w:p w:rsidR="00514799" w:rsidRDefault="00514799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документ.</w:t>
            </w:r>
          </w:p>
        </w:tc>
      </w:tr>
      <w:tr w:rsidR="00C23DCD" w:rsidTr="00220785">
        <w:tc>
          <w:tcPr>
            <w:tcW w:w="568" w:type="dxa"/>
            <w:vMerge w:val="restart"/>
          </w:tcPr>
          <w:p w:rsidR="00C23DCD" w:rsidRPr="00221E96" w:rsidRDefault="00C23DCD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1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C23DCD" w:rsidRPr="000A701A" w:rsidRDefault="00C23DCD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01A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приказ)</w:t>
            </w:r>
          </w:p>
        </w:tc>
        <w:tc>
          <w:tcPr>
            <w:tcW w:w="5538" w:type="dxa"/>
          </w:tcPr>
          <w:p w:rsidR="00C23DCD" w:rsidRPr="000A701A" w:rsidRDefault="00C23DCD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01A">
              <w:rPr>
                <w:rFonts w:ascii="Times New Roman" w:hAnsi="Times New Roman" w:cs="Times New Roman"/>
              </w:rPr>
              <w:t>Информация о дате ежемесячной выплаты по исполнительному документу, предусматривающему выплаты периодического характера</w:t>
            </w:r>
          </w:p>
        </w:tc>
      </w:tr>
      <w:tr w:rsidR="00C23DCD" w:rsidTr="00220785">
        <w:tc>
          <w:tcPr>
            <w:tcW w:w="568" w:type="dxa"/>
            <w:vMerge/>
          </w:tcPr>
          <w:p w:rsidR="00C23DCD" w:rsidRPr="00221E96" w:rsidRDefault="00C23DCD" w:rsidP="00220785">
            <w:pPr>
              <w:jc w:val="center"/>
            </w:pPr>
          </w:p>
        </w:tc>
        <w:tc>
          <w:tcPr>
            <w:tcW w:w="3959" w:type="dxa"/>
            <w:vMerge/>
          </w:tcPr>
          <w:p w:rsidR="00C23DCD" w:rsidRPr="000A701A" w:rsidRDefault="00C23DCD" w:rsidP="00BB42E5"/>
        </w:tc>
        <w:tc>
          <w:tcPr>
            <w:tcW w:w="5538" w:type="dxa"/>
          </w:tcPr>
          <w:p w:rsidR="00C23DCD" w:rsidRPr="000A701A" w:rsidRDefault="00C23DCD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01A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</w:tr>
      <w:tr w:rsidR="00C23DCD" w:rsidTr="00220785">
        <w:tc>
          <w:tcPr>
            <w:tcW w:w="568" w:type="dxa"/>
            <w:vMerge/>
          </w:tcPr>
          <w:p w:rsidR="00C23DCD" w:rsidRPr="00221E96" w:rsidRDefault="00C23DCD" w:rsidP="00220785">
            <w:pPr>
              <w:jc w:val="center"/>
            </w:pPr>
          </w:p>
        </w:tc>
        <w:tc>
          <w:tcPr>
            <w:tcW w:w="3959" w:type="dxa"/>
            <w:vMerge/>
          </w:tcPr>
          <w:p w:rsidR="00C23DCD" w:rsidRPr="000A701A" w:rsidRDefault="00C23DCD" w:rsidP="00BB42E5"/>
        </w:tc>
        <w:tc>
          <w:tcPr>
            <w:tcW w:w="5538" w:type="dxa"/>
          </w:tcPr>
          <w:p w:rsidR="00C23DCD" w:rsidRPr="007112BF" w:rsidRDefault="00C23DCD" w:rsidP="00620939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Уведомление о поступлении исполнительного документа</w:t>
            </w:r>
          </w:p>
        </w:tc>
      </w:tr>
      <w:tr w:rsidR="00C23DCD" w:rsidTr="00220785">
        <w:tc>
          <w:tcPr>
            <w:tcW w:w="568" w:type="dxa"/>
            <w:vMerge/>
          </w:tcPr>
          <w:p w:rsidR="00C23DCD" w:rsidRPr="00221E96" w:rsidRDefault="00C23DCD" w:rsidP="00220785">
            <w:pPr>
              <w:jc w:val="center"/>
            </w:pPr>
          </w:p>
        </w:tc>
        <w:tc>
          <w:tcPr>
            <w:tcW w:w="3959" w:type="dxa"/>
            <w:vMerge/>
          </w:tcPr>
          <w:p w:rsidR="00C23DCD" w:rsidRPr="000A701A" w:rsidRDefault="00C23DCD" w:rsidP="00BB42E5"/>
        </w:tc>
        <w:tc>
          <w:tcPr>
            <w:tcW w:w="5538" w:type="dxa"/>
          </w:tcPr>
          <w:p w:rsidR="00C23DCD" w:rsidRPr="007112BF" w:rsidRDefault="00C23DCD" w:rsidP="00620939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C23DCD" w:rsidTr="00220785">
        <w:tc>
          <w:tcPr>
            <w:tcW w:w="568" w:type="dxa"/>
            <w:vMerge/>
          </w:tcPr>
          <w:p w:rsidR="00C23DCD" w:rsidRPr="00221E96" w:rsidRDefault="00C23DCD" w:rsidP="00220785">
            <w:pPr>
              <w:jc w:val="center"/>
            </w:pPr>
          </w:p>
        </w:tc>
        <w:tc>
          <w:tcPr>
            <w:tcW w:w="3959" w:type="dxa"/>
            <w:vMerge/>
          </w:tcPr>
          <w:p w:rsidR="00C23DCD" w:rsidRPr="000A701A" w:rsidRDefault="00C23DCD" w:rsidP="00BB42E5"/>
        </w:tc>
        <w:tc>
          <w:tcPr>
            <w:tcW w:w="5538" w:type="dxa"/>
          </w:tcPr>
          <w:p w:rsidR="00C23DCD" w:rsidRPr="007112BF" w:rsidRDefault="00C23DCD" w:rsidP="00620939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Иной документ</w:t>
            </w:r>
          </w:p>
        </w:tc>
      </w:tr>
      <w:tr w:rsidR="00C23DCD" w:rsidTr="00220785">
        <w:tc>
          <w:tcPr>
            <w:tcW w:w="568" w:type="dxa"/>
            <w:vMerge w:val="restart"/>
          </w:tcPr>
          <w:p w:rsidR="00C23DCD" w:rsidRPr="00221E96" w:rsidRDefault="00C23DCD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9" w:type="dxa"/>
            <w:vMerge w:val="restart"/>
          </w:tcPr>
          <w:p w:rsidR="00C23DCD" w:rsidRPr="000A701A" w:rsidRDefault="00C23DCD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01A">
              <w:rPr>
                <w:rFonts w:ascii="Times New Roman" w:hAnsi="Times New Roman" w:cs="Times New Roman"/>
              </w:rPr>
              <w:t>Решение налогового органа о взыскании налога, сбора, пеней и штрафов</w:t>
            </w:r>
          </w:p>
        </w:tc>
        <w:tc>
          <w:tcPr>
            <w:tcW w:w="5538" w:type="dxa"/>
          </w:tcPr>
          <w:p w:rsidR="00C23DCD" w:rsidRPr="007112BF" w:rsidRDefault="00C23DCD" w:rsidP="00620939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Решение налогового органа</w:t>
            </w:r>
          </w:p>
        </w:tc>
      </w:tr>
      <w:tr w:rsidR="00C23DCD" w:rsidTr="00220785">
        <w:tc>
          <w:tcPr>
            <w:tcW w:w="568" w:type="dxa"/>
            <w:vMerge/>
          </w:tcPr>
          <w:p w:rsidR="00C23DCD" w:rsidRPr="00221E96" w:rsidRDefault="00C23DCD" w:rsidP="00BB42E5"/>
        </w:tc>
        <w:tc>
          <w:tcPr>
            <w:tcW w:w="3959" w:type="dxa"/>
            <w:vMerge/>
          </w:tcPr>
          <w:p w:rsidR="00C23DCD" w:rsidRPr="000A701A" w:rsidRDefault="00C23DCD" w:rsidP="00BB42E5"/>
        </w:tc>
        <w:tc>
          <w:tcPr>
            <w:tcW w:w="5538" w:type="dxa"/>
          </w:tcPr>
          <w:p w:rsidR="00C23DCD" w:rsidRPr="007112BF" w:rsidRDefault="00C23DCD" w:rsidP="00620939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C23DCD" w:rsidTr="00220785">
        <w:tc>
          <w:tcPr>
            <w:tcW w:w="568" w:type="dxa"/>
            <w:vMerge/>
          </w:tcPr>
          <w:p w:rsidR="00C23DCD" w:rsidRPr="00221E96" w:rsidRDefault="00C23DCD" w:rsidP="00BB42E5"/>
        </w:tc>
        <w:tc>
          <w:tcPr>
            <w:tcW w:w="3959" w:type="dxa"/>
            <w:vMerge/>
          </w:tcPr>
          <w:p w:rsidR="00C23DCD" w:rsidRPr="000A701A" w:rsidRDefault="00C23DCD" w:rsidP="00BB42E5"/>
        </w:tc>
        <w:tc>
          <w:tcPr>
            <w:tcW w:w="5538" w:type="dxa"/>
          </w:tcPr>
          <w:p w:rsidR="00C23DCD" w:rsidRPr="007112BF" w:rsidRDefault="00C23DCD" w:rsidP="00C23D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112BF">
              <w:rPr>
                <w:rFonts w:eastAsiaTheme="minorHAnsi"/>
                <w:sz w:val="20"/>
                <w:szCs w:val="20"/>
                <w:lang w:eastAsia="en-US"/>
              </w:rPr>
              <w:t xml:space="preserve">              Уведомление о поступлении решения налогового органа</w:t>
            </w:r>
          </w:p>
          <w:p w:rsidR="00C23DCD" w:rsidRPr="007112BF" w:rsidRDefault="00C23DCD" w:rsidP="006209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3DCD" w:rsidTr="00220785">
        <w:tc>
          <w:tcPr>
            <w:tcW w:w="568" w:type="dxa"/>
            <w:vMerge/>
          </w:tcPr>
          <w:p w:rsidR="00C23DCD" w:rsidRPr="00221E96" w:rsidRDefault="00C23DCD" w:rsidP="00BB42E5"/>
        </w:tc>
        <w:tc>
          <w:tcPr>
            <w:tcW w:w="3959" w:type="dxa"/>
            <w:vMerge/>
          </w:tcPr>
          <w:p w:rsidR="00C23DCD" w:rsidRPr="000A701A" w:rsidRDefault="00C23DCD" w:rsidP="00BB42E5"/>
        </w:tc>
        <w:tc>
          <w:tcPr>
            <w:tcW w:w="5538" w:type="dxa"/>
          </w:tcPr>
          <w:p w:rsidR="00C23DCD" w:rsidRPr="007112BF" w:rsidRDefault="00C23DCD" w:rsidP="00620939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Иной документ</w:t>
            </w:r>
          </w:p>
        </w:tc>
      </w:tr>
      <w:tr w:rsidR="00A61348" w:rsidTr="00A61348">
        <w:trPr>
          <w:trHeight w:val="342"/>
        </w:trPr>
        <w:tc>
          <w:tcPr>
            <w:tcW w:w="568" w:type="dxa"/>
            <w:vMerge w:val="restart"/>
          </w:tcPr>
          <w:p w:rsidR="00A61348" w:rsidRPr="00221E96" w:rsidRDefault="00A61348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1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A61348" w:rsidRPr="000A701A" w:rsidRDefault="00A61348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01A">
              <w:rPr>
                <w:rFonts w:ascii="Times New Roman" w:hAnsi="Times New Roman" w:cs="Times New Roman"/>
              </w:rPr>
              <w:t>Иной документ, в соответствии с которым возникает бюджетное обязательство.</w:t>
            </w:r>
          </w:p>
        </w:tc>
        <w:tc>
          <w:tcPr>
            <w:tcW w:w="5538" w:type="dxa"/>
          </w:tcPr>
          <w:p w:rsidR="00A61348" w:rsidRPr="007112BF" w:rsidRDefault="00A61348" w:rsidP="00620939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 xml:space="preserve">Первичные учетные документы (без предоставления в Управление казначейства) </w:t>
            </w:r>
          </w:p>
        </w:tc>
      </w:tr>
      <w:tr w:rsidR="00A61348" w:rsidTr="00220785">
        <w:trPr>
          <w:trHeight w:val="342"/>
        </w:trPr>
        <w:tc>
          <w:tcPr>
            <w:tcW w:w="568" w:type="dxa"/>
            <w:vMerge/>
          </w:tcPr>
          <w:p w:rsidR="00A61348" w:rsidRDefault="00A61348" w:rsidP="0022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A61348" w:rsidRPr="000A701A" w:rsidRDefault="00A61348" w:rsidP="00BB4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</w:tcPr>
          <w:p w:rsidR="00A61348" w:rsidRPr="000A701A" w:rsidRDefault="00A61348" w:rsidP="00620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701A">
              <w:rPr>
                <w:rFonts w:ascii="Times New Roman" w:hAnsi="Times New Roman" w:cs="Times New Roman"/>
              </w:rPr>
              <w:t>латежное поручение</w:t>
            </w:r>
          </w:p>
        </w:tc>
      </w:tr>
    </w:tbl>
    <w:p w:rsidR="006E6189" w:rsidRDefault="009466C2" w:rsidP="006E6189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="006E6189">
        <w:t>».</w:t>
      </w:r>
    </w:p>
    <w:p w:rsidR="00220785" w:rsidRDefault="009466C2" w:rsidP="00220785">
      <w:pPr>
        <w:pStyle w:val="ConsPlusNormal"/>
        <w:jc w:val="both"/>
      </w:pPr>
      <w:r>
        <w:t xml:space="preserve">                               </w:t>
      </w:r>
    </w:p>
    <w:p w:rsidR="00220785" w:rsidRDefault="009466C2" w:rsidP="00220785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</w:t>
      </w:r>
    </w:p>
    <w:p w:rsidR="00A428AB" w:rsidRDefault="00A428AB" w:rsidP="001E5483">
      <w:pPr>
        <w:spacing w:line="276" w:lineRule="auto"/>
      </w:pPr>
    </w:p>
    <w:sectPr w:rsidR="00A428AB" w:rsidSect="00546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49" w:rsidRDefault="00E45749" w:rsidP="00B913FA">
      <w:r>
        <w:separator/>
      </w:r>
    </w:p>
  </w:endnote>
  <w:endnote w:type="continuationSeparator" w:id="0">
    <w:p w:rsidR="00E45749" w:rsidRDefault="00E45749" w:rsidP="00B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9" w:rsidRDefault="00E45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9" w:rsidRDefault="00E457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9" w:rsidRDefault="00E45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49" w:rsidRDefault="00E45749" w:rsidP="00B913FA">
      <w:r>
        <w:separator/>
      </w:r>
    </w:p>
  </w:footnote>
  <w:footnote w:type="continuationSeparator" w:id="0">
    <w:p w:rsidR="00E45749" w:rsidRDefault="00E45749" w:rsidP="00B9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9" w:rsidRDefault="00E457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9" w:rsidRDefault="00E457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9" w:rsidRDefault="00E45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4E9"/>
    <w:multiLevelType w:val="multilevel"/>
    <w:tmpl w:val="C40C97A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EBA6BA1"/>
    <w:multiLevelType w:val="hybridMultilevel"/>
    <w:tmpl w:val="823A85FC"/>
    <w:lvl w:ilvl="0" w:tplc="F78C4C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F412EE"/>
    <w:multiLevelType w:val="multilevel"/>
    <w:tmpl w:val="B7329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8031349"/>
    <w:multiLevelType w:val="hybridMultilevel"/>
    <w:tmpl w:val="E4A415E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3B5476"/>
    <w:multiLevelType w:val="hybridMultilevel"/>
    <w:tmpl w:val="38822ED8"/>
    <w:lvl w:ilvl="0" w:tplc="58AE9F14">
      <w:start w:val="1"/>
      <w:numFmt w:val="decimal"/>
      <w:lvlText w:val="%1."/>
      <w:lvlJc w:val="left"/>
      <w:pPr>
        <w:ind w:left="2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0FE03C0"/>
    <w:multiLevelType w:val="hybridMultilevel"/>
    <w:tmpl w:val="852E9E06"/>
    <w:lvl w:ilvl="0" w:tplc="9EA0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7E30B9"/>
    <w:multiLevelType w:val="multilevel"/>
    <w:tmpl w:val="A93CF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8B"/>
    <w:rsid w:val="00002520"/>
    <w:rsid w:val="00022003"/>
    <w:rsid w:val="00033729"/>
    <w:rsid w:val="000361C7"/>
    <w:rsid w:val="00046BB0"/>
    <w:rsid w:val="00051B8C"/>
    <w:rsid w:val="000769AF"/>
    <w:rsid w:val="00080919"/>
    <w:rsid w:val="000A47AA"/>
    <w:rsid w:val="000F2998"/>
    <w:rsid w:val="00105140"/>
    <w:rsid w:val="00110D49"/>
    <w:rsid w:val="00112928"/>
    <w:rsid w:val="001545B6"/>
    <w:rsid w:val="0018274A"/>
    <w:rsid w:val="001855D6"/>
    <w:rsid w:val="001A0DE9"/>
    <w:rsid w:val="001D1096"/>
    <w:rsid w:val="001E5483"/>
    <w:rsid w:val="001F5B1F"/>
    <w:rsid w:val="0021414E"/>
    <w:rsid w:val="00220785"/>
    <w:rsid w:val="00240F29"/>
    <w:rsid w:val="00267EFE"/>
    <w:rsid w:val="002A1AB7"/>
    <w:rsid w:val="002B5476"/>
    <w:rsid w:val="002D70FD"/>
    <w:rsid w:val="002E5EBD"/>
    <w:rsid w:val="002F5AF3"/>
    <w:rsid w:val="00305DE5"/>
    <w:rsid w:val="0031180A"/>
    <w:rsid w:val="0031483F"/>
    <w:rsid w:val="00330A12"/>
    <w:rsid w:val="0033293F"/>
    <w:rsid w:val="003632DE"/>
    <w:rsid w:val="003750A7"/>
    <w:rsid w:val="00387EDA"/>
    <w:rsid w:val="00397F96"/>
    <w:rsid w:val="003A7BA7"/>
    <w:rsid w:val="003E389C"/>
    <w:rsid w:val="003F698B"/>
    <w:rsid w:val="0040736E"/>
    <w:rsid w:val="004278BE"/>
    <w:rsid w:val="00443E52"/>
    <w:rsid w:val="00462821"/>
    <w:rsid w:val="00464DDD"/>
    <w:rsid w:val="00467244"/>
    <w:rsid w:val="00475F00"/>
    <w:rsid w:val="00484153"/>
    <w:rsid w:val="004A0B87"/>
    <w:rsid w:val="004E66BD"/>
    <w:rsid w:val="004F1482"/>
    <w:rsid w:val="00504FA4"/>
    <w:rsid w:val="00510BA4"/>
    <w:rsid w:val="00514799"/>
    <w:rsid w:val="00515D58"/>
    <w:rsid w:val="005401C6"/>
    <w:rsid w:val="00546CDD"/>
    <w:rsid w:val="005545A7"/>
    <w:rsid w:val="00554B1F"/>
    <w:rsid w:val="0057557A"/>
    <w:rsid w:val="00591E10"/>
    <w:rsid w:val="005F74DC"/>
    <w:rsid w:val="0061576A"/>
    <w:rsid w:val="00616E0F"/>
    <w:rsid w:val="00620939"/>
    <w:rsid w:val="006320BA"/>
    <w:rsid w:val="00683FDD"/>
    <w:rsid w:val="00687645"/>
    <w:rsid w:val="0069106E"/>
    <w:rsid w:val="006A5B11"/>
    <w:rsid w:val="006A794F"/>
    <w:rsid w:val="006B3B6E"/>
    <w:rsid w:val="006E03A6"/>
    <w:rsid w:val="006E6189"/>
    <w:rsid w:val="00701A94"/>
    <w:rsid w:val="00704995"/>
    <w:rsid w:val="007112BF"/>
    <w:rsid w:val="007429EF"/>
    <w:rsid w:val="0079506C"/>
    <w:rsid w:val="007D2578"/>
    <w:rsid w:val="007D708B"/>
    <w:rsid w:val="007E3E39"/>
    <w:rsid w:val="008073BD"/>
    <w:rsid w:val="00821335"/>
    <w:rsid w:val="00832D49"/>
    <w:rsid w:val="00835FC3"/>
    <w:rsid w:val="008432A9"/>
    <w:rsid w:val="00852274"/>
    <w:rsid w:val="00864BF6"/>
    <w:rsid w:val="00870DD0"/>
    <w:rsid w:val="00881A07"/>
    <w:rsid w:val="00886828"/>
    <w:rsid w:val="008873B5"/>
    <w:rsid w:val="00890B8F"/>
    <w:rsid w:val="00893A71"/>
    <w:rsid w:val="008B55F6"/>
    <w:rsid w:val="008C6866"/>
    <w:rsid w:val="008E7AFB"/>
    <w:rsid w:val="008F657F"/>
    <w:rsid w:val="009002CB"/>
    <w:rsid w:val="00907994"/>
    <w:rsid w:val="00920C77"/>
    <w:rsid w:val="00935372"/>
    <w:rsid w:val="009466C2"/>
    <w:rsid w:val="00950218"/>
    <w:rsid w:val="00966D48"/>
    <w:rsid w:val="00972B5B"/>
    <w:rsid w:val="00982005"/>
    <w:rsid w:val="00997F64"/>
    <w:rsid w:val="009D444B"/>
    <w:rsid w:val="00A41161"/>
    <w:rsid w:val="00A428AB"/>
    <w:rsid w:val="00A61348"/>
    <w:rsid w:val="00A67645"/>
    <w:rsid w:val="00A82AFC"/>
    <w:rsid w:val="00A9062D"/>
    <w:rsid w:val="00AA5A0E"/>
    <w:rsid w:val="00AC49A6"/>
    <w:rsid w:val="00AD6D3C"/>
    <w:rsid w:val="00AE29A6"/>
    <w:rsid w:val="00B01405"/>
    <w:rsid w:val="00B05195"/>
    <w:rsid w:val="00B24D12"/>
    <w:rsid w:val="00B34701"/>
    <w:rsid w:val="00B37152"/>
    <w:rsid w:val="00B468BB"/>
    <w:rsid w:val="00B77D94"/>
    <w:rsid w:val="00B85385"/>
    <w:rsid w:val="00B913FA"/>
    <w:rsid w:val="00BA6A7B"/>
    <w:rsid w:val="00BD05F6"/>
    <w:rsid w:val="00C17906"/>
    <w:rsid w:val="00C23DCD"/>
    <w:rsid w:val="00C43DDE"/>
    <w:rsid w:val="00C479C5"/>
    <w:rsid w:val="00C52FEE"/>
    <w:rsid w:val="00C80075"/>
    <w:rsid w:val="00C83112"/>
    <w:rsid w:val="00CD0DFB"/>
    <w:rsid w:val="00CD23E8"/>
    <w:rsid w:val="00D05452"/>
    <w:rsid w:val="00D52211"/>
    <w:rsid w:val="00D976F8"/>
    <w:rsid w:val="00DA2038"/>
    <w:rsid w:val="00DC01F6"/>
    <w:rsid w:val="00DC17A9"/>
    <w:rsid w:val="00DC4AE5"/>
    <w:rsid w:val="00DC7DA3"/>
    <w:rsid w:val="00DD00DB"/>
    <w:rsid w:val="00DE3577"/>
    <w:rsid w:val="00DF0BC3"/>
    <w:rsid w:val="00DF3736"/>
    <w:rsid w:val="00E03EB6"/>
    <w:rsid w:val="00E14EC3"/>
    <w:rsid w:val="00E41DC5"/>
    <w:rsid w:val="00E43BA2"/>
    <w:rsid w:val="00E45749"/>
    <w:rsid w:val="00EA108D"/>
    <w:rsid w:val="00EC3C37"/>
    <w:rsid w:val="00EC702B"/>
    <w:rsid w:val="00EE4933"/>
    <w:rsid w:val="00F04931"/>
    <w:rsid w:val="00F20F7D"/>
    <w:rsid w:val="00F328EA"/>
    <w:rsid w:val="00F420E4"/>
    <w:rsid w:val="00F512E2"/>
    <w:rsid w:val="00F66B54"/>
    <w:rsid w:val="00F91535"/>
    <w:rsid w:val="00FB06F8"/>
    <w:rsid w:val="00FB7DDE"/>
    <w:rsid w:val="00FC41D4"/>
    <w:rsid w:val="00FD4563"/>
    <w:rsid w:val="00FE01F3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6E92"/>
  <w15:docId w15:val="{378CDB9A-415C-4F4F-A662-3FF6FA1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69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6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4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3F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790C-CC52-45AA-BC5B-31F0F428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2613585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Слюсаренко Светлана Ювенальевна</cp:lastModifiedBy>
  <cp:revision>129</cp:revision>
  <cp:lastPrinted>2011-11-28T09:20:00Z</cp:lastPrinted>
  <dcterms:created xsi:type="dcterms:W3CDTF">2011-02-15T09:40:00Z</dcterms:created>
  <dcterms:modified xsi:type="dcterms:W3CDTF">2021-02-20T12:04:00Z</dcterms:modified>
</cp:coreProperties>
</file>